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6743" w:rsidRPr="00176743" w:rsidRDefault="00176743" w:rsidP="00176743">
      <w:pPr>
        <w:spacing w:after="0" w:line="240" w:lineRule="auto"/>
        <w:jc w:val="center"/>
        <w:rPr>
          <w:rFonts w:ascii="Times New Roman" w:eastAsia="Times New Roman" w:hAnsi="Times New Roman" w:cs="Times New Roman"/>
          <w:color w:val="0070C0"/>
          <w:lang w:eastAsia="it-IT"/>
        </w:rPr>
      </w:pPr>
      <w:proofErr w:type="gramStart"/>
      <w:r w:rsidRPr="00176743">
        <w:rPr>
          <w:rFonts w:ascii="Times New Roman" w:eastAsia="Times New Roman" w:hAnsi="Times New Roman" w:cs="Times New Roman"/>
          <w:b/>
          <w:color w:val="0070C0"/>
          <w:lang w:eastAsia="it-IT"/>
        </w:rPr>
        <w:t>Cosa è</w:t>
      </w:r>
      <w:proofErr w:type="gramEnd"/>
      <w:r w:rsidRPr="00176743">
        <w:rPr>
          <w:rFonts w:ascii="Times New Roman" w:eastAsia="Times New Roman" w:hAnsi="Times New Roman" w:cs="Times New Roman"/>
          <w:b/>
          <w:color w:val="0070C0"/>
          <w:lang w:eastAsia="it-IT"/>
        </w:rPr>
        <w:t xml:space="preserve"> il Progetto di Nisida come parco letterario</w:t>
      </w:r>
    </w:p>
    <w:p w:rsidR="00176743" w:rsidRPr="00176743" w:rsidRDefault="00176743" w:rsidP="00176743">
      <w:pPr>
        <w:spacing w:after="0" w:line="240" w:lineRule="auto"/>
        <w:jc w:val="both"/>
        <w:rPr>
          <w:rFonts w:ascii="Times New Roman" w:eastAsia="Times New Roman" w:hAnsi="Times New Roman" w:cs="Times New Roman"/>
          <w:lang w:eastAsia="it-IT"/>
        </w:rPr>
      </w:pPr>
    </w:p>
    <w:p w:rsidR="00176743" w:rsidRPr="00176743" w:rsidRDefault="00176743" w:rsidP="00176743">
      <w:pPr>
        <w:spacing w:after="0" w:line="240" w:lineRule="auto"/>
        <w:jc w:val="both"/>
        <w:rPr>
          <w:rFonts w:ascii="Times New Roman" w:eastAsia="Times New Roman" w:hAnsi="Times New Roman" w:cs="Times New Roman"/>
          <w:lang w:eastAsia="it-IT"/>
        </w:rPr>
      </w:pPr>
    </w:p>
    <w:p w:rsidR="00176743" w:rsidRPr="00176743" w:rsidRDefault="00176743" w:rsidP="00176743">
      <w:pPr>
        <w:spacing w:after="0" w:line="240" w:lineRule="auto"/>
        <w:jc w:val="both"/>
        <w:rPr>
          <w:rFonts w:ascii="Times New Roman" w:eastAsia="Times New Roman" w:hAnsi="Times New Roman" w:cs="Times New Roman"/>
          <w:b/>
          <w:i/>
          <w:lang w:eastAsia="it-IT"/>
        </w:rPr>
      </w:pPr>
      <w:r w:rsidRPr="00176743">
        <w:rPr>
          <w:rFonts w:ascii="Times New Roman" w:eastAsia="Times New Roman" w:hAnsi="Times New Roman" w:cs="Times New Roman"/>
          <w:b/>
          <w:i/>
          <w:lang w:eastAsia="it-IT"/>
        </w:rPr>
        <w:t>Dalla Prefazione al libro a cura di Maria Franco</w:t>
      </w:r>
    </w:p>
    <w:p w:rsidR="00176743" w:rsidRPr="00176743" w:rsidRDefault="00176743" w:rsidP="00176743">
      <w:pPr>
        <w:spacing w:after="0" w:line="240" w:lineRule="auto"/>
        <w:jc w:val="both"/>
        <w:rPr>
          <w:rFonts w:ascii="Times New Roman" w:eastAsia="Times New Roman" w:hAnsi="Times New Roman" w:cs="Times New Roman"/>
          <w:b/>
          <w:i/>
          <w:lang w:eastAsia="it-IT"/>
        </w:rPr>
      </w:pPr>
    </w:p>
    <w:p w:rsidR="00176743" w:rsidRPr="00176743" w:rsidRDefault="00176743" w:rsidP="00176743">
      <w:pPr>
        <w:spacing w:after="0" w:line="240" w:lineRule="auto"/>
        <w:jc w:val="both"/>
        <w:rPr>
          <w:rFonts w:ascii="Times New Roman" w:eastAsia="Times New Roman" w:hAnsi="Times New Roman" w:cs="Times New Roman"/>
          <w:lang w:eastAsia="it-IT"/>
        </w:rPr>
      </w:pPr>
      <w:proofErr w:type="gramStart"/>
      <w:r w:rsidRPr="00176743">
        <w:rPr>
          <w:rFonts w:ascii="Times New Roman" w:eastAsia="Times New Roman" w:hAnsi="Times New Roman" w:cs="Times New Roman"/>
          <w:lang w:eastAsia="it-IT"/>
        </w:rPr>
        <w:t>“Ho cominciato a insegnare a Nisida nell’ottobre del 1984</w:t>
      </w:r>
      <w:proofErr w:type="gramEnd"/>
      <w:r w:rsidRPr="00176743">
        <w:rPr>
          <w:rFonts w:ascii="Times New Roman" w:eastAsia="Times New Roman" w:hAnsi="Times New Roman" w:cs="Times New Roman"/>
          <w:lang w:eastAsia="it-IT"/>
        </w:rPr>
        <w:t xml:space="preserve">. Nella primavera del 1985, ho raccolto testi in prosa e in poesia dei miei giovani allievi in una pubblicazione dal titolo Voci dal carcere minorile. Alla scrittura, in varie forme (prose sparse, poesie, testi teatrali, giornale d’Istituto, fotoromanzi, elaborazioni da libri letti, fino al complesso progetto Nisida come Parco letterario che ha prodotto otto libri di Racconti e un romanzo), </w:t>
      </w:r>
      <w:proofErr w:type="gramStart"/>
      <w:r w:rsidRPr="00176743">
        <w:rPr>
          <w:rFonts w:ascii="Times New Roman" w:eastAsia="Times New Roman" w:hAnsi="Times New Roman" w:cs="Times New Roman"/>
          <w:lang w:eastAsia="it-IT"/>
        </w:rPr>
        <w:t>ho</w:t>
      </w:r>
      <w:proofErr w:type="gramEnd"/>
      <w:r w:rsidRPr="00176743">
        <w:rPr>
          <w:rFonts w:ascii="Times New Roman" w:eastAsia="Times New Roman" w:hAnsi="Times New Roman" w:cs="Times New Roman"/>
          <w:lang w:eastAsia="it-IT"/>
        </w:rPr>
        <w:t xml:space="preserve"> dedicato gran parte dei miei trentacinque anni di lavoro nel carcere minorile. Sono convinta che la scrittura sia uno strumento privilegiato di autoconoscenza, sviluppo del pensiero, educazione alla riflessione, all’analisi, alla logica, alla critica. Scrivere è una possibilità, autonoma, personale, di ripartire da se stessi, liberando il proprio passato e orientando il proprio futuro e, insieme, un solido ponte verso il mondo Raccontarsi, per i ragazzi in carcere, vuol dire non essere passivi oggetti di una comunicazione (quella dei giornali, della tv, delle fiction) spesso stereotipata, ma soggetti che possono dirsi con autenticità.</w:t>
      </w:r>
    </w:p>
    <w:p w:rsidR="00176743" w:rsidRPr="00176743" w:rsidRDefault="00176743" w:rsidP="00176743">
      <w:pPr>
        <w:spacing w:after="0" w:line="240" w:lineRule="auto"/>
        <w:jc w:val="both"/>
        <w:rPr>
          <w:rFonts w:ascii="Times New Roman" w:eastAsia="Times New Roman" w:hAnsi="Times New Roman" w:cs="Times New Roman"/>
          <w:lang w:eastAsia="it-IT"/>
        </w:rPr>
      </w:pPr>
    </w:p>
    <w:p w:rsidR="00176743" w:rsidRPr="00176743" w:rsidRDefault="00176743" w:rsidP="00176743">
      <w:pPr>
        <w:spacing w:after="0" w:line="240" w:lineRule="auto"/>
        <w:jc w:val="both"/>
        <w:rPr>
          <w:rFonts w:ascii="Times New Roman" w:eastAsia="Times New Roman" w:hAnsi="Times New Roman" w:cs="Times New Roman"/>
          <w:lang w:eastAsia="it-IT"/>
        </w:rPr>
      </w:pPr>
      <w:r w:rsidRPr="00176743">
        <w:rPr>
          <w:rFonts w:ascii="Times New Roman" w:eastAsia="Times New Roman" w:hAnsi="Times New Roman" w:cs="Times New Roman"/>
          <w:lang w:eastAsia="it-IT"/>
        </w:rPr>
        <w:t>Il Laboratorio Scrittura di questo mio ultimo anno a Nisida si è sviluppato lungo due linee parallele:</w:t>
      </w:r>
    </w:p>
    <w:p w:rsidR="00176743" w:rsidRPr="00176743" w:rsidRDefault="00176743" w:rsidP="00176743">
      <w:pPr>
        <w:spacing w:after="0" w:line="240" w:lineRule="auto"/>
        <w:jc w:val="both"/>
        <w:rPr>
          <w:rFonts w:ascii="Times New Roman" w:eastAsia="Times New Roman" w:hAnsi="Times New Roman" w:cs="Times New Roman"/>
          <w:lang w:eastAsia="it-IT"/>
        </w:rPr>
      </w:pPr>
    </w:p>
    <w:p w:rsidR="00176743" w:rsidRPr="00176743" w:rsidRDefault="00176743" w:rsidP="00176743">
      <w:pPr>
        <w:spacing w:after="0" w:line="240" w:lineRule="auto"/>
        <w:jc w:val="both"/>
        <w:rPr>
          <w:rFonts w:ascii="Times New Roman" w:eastAsia="Times New Roman" w:hAnsi="Times New Roman" w:cs="Times New Roman"/>
          <w:lang w:eastAsia="it-IT"/>
        </w:rPr>
      </w:pPr>
      <w:r w:rsidRPr="00176743">
        <w:rPr>
          <w:rFonts w:ascii="Times New Roman" w:eastAsia="Times New Roman" w:hAnsi="Times New Roman" w:cs="Times New Roman"/>
          <w:lang w:eastAsia="it-IT"/>
        </w:rPr>
        <w:t>-</w:t>
      </w:r>
      <w:r w:rsidRPr="00176743">
        <w:rPr>
          <w:rFonts w:ascii="Times New Roman" w:eastAsia="Times New Roman" w:hAnsi="Times New Roman" w:cs="Times New Roman"/>
          <w:lang w:eastAsia="it-IT"/>
        </w:rPr>
        <w:tab/>
        <w:t xml:space="preserve">Un corso dedicato </w:t>
      </w:r>
      <w:proofErr w:type="gramStart"/>
      <w:r w:rsidRPr="00176743">
        <w:rPr>
          <w:rFonts w:ascii="Times New Roman" w:eastAsia="Times New Roman" w:hAnsi="Times New Roman" w:cs="Times New Roman"/>
          <w:lang w:eastAsia="it-IT"/>
        </w:rPr>
        <w:t>ad</w:t>
      </w:r>
      <w:proofErr w:type="gramEnd"/>
      <w:r w:rsidRPr="00176743">
        <w:rPr>
          <w:rFonts w:ascii="Times New Roman" w:eastAsia="Times New Roman" w:hAnsi="Times New Roman" w:cs="Times New Roman"/>
          <w:lang w:eastAsia="it-IT"/>
        </w:rPr>
        <w:t xml:space="preserve"> un piccolo gruppo di ragazze che, avendo già in precedenza partecipato al Laboratorio, avevano ripetutamente chiesto di poter realizzare, in classe, senza il supporto di professionisti della scrittura, alcuni racconti sul tema dell’amore. Da quest’attività sono derivati </w:t>
      </w:r>
      <w:proofErr w:type="spellStart"/>
      <w:r w:rsidRPr="00176743">
        <w:rPr>
          <w:rFonts w:ascii="Times New Roman" w:eastAsia="Times New Roman" w:hAnsi="Times New Roman" w:cs="Times New Roman"/>
          <w:lang w:eastAsia="it-IT"/>
        </w:rPr>
        <w:t>Sophia</w:t>
      </w:r>
      <w:proofErr w:type="spellEnd"/>
      <w:r w:rsidRPr="00176743">
        <w:rPr>
          <w:rFonts w:ascii="Times New Roman" w:eastAsia="Times New Roman" w:hAnsi="Times New Roman" w:cs="Times New Roman"/>
          <w:lang w:eastAsia="it-IT"/>
        </w:rPr>
        <w:t xml:space="preserve"> e Alessandro – Due voci per un amore di Valentina C. e gli Otto Racconti di Sara T.</w:t>
      </w:r>
    </w:p>
    <w:p w:rsidR="00176743" w:rsidRPr="00176743" w:rsidRDefault="00176743" w:rsidP="00176743">
      <w:pPr>
        <w:spacing w:after="0" w:line="240" w:lineRule="auto"/>
        <w:jc w:val="both"/>
        <w:rPr>
          <w:rFonts w:ascii="Times New Roman" w:eastAsia="Times New Roman" w:hAnsi="Times New Roman" w:cs="Times New Roman"/>
          <w:lang w:eastAsia="it-IT"/>
        </w:rPr>
      </w:pPr>
      <w:r w:rsidRPr="00176743">
        <w:rPr>
          <w:rFonts w:ascii="Times New Roman" w:eastAsia="Times New Roman" w:hAnsi="Times New Roman" w:cs="Times New Roman"/>
          <w:lang w:eastAsia="it-IT"/>
        </w:rPr>
        <w:t>-</w:t>
      </w:r>
      <w:r w:rsidRPr="00176743">
        <w:rPr>
          <w:rFonts w:ascii="Times New Roman" w:eastAsia="Times New Roman" w:hAnsi="Times New Roman" w:cs="Times New Roman"/>
          <w:lang w:eastAsia="it-IT"/>
        </w:rPr>
        <w:tab/>
        <w:t xml:space="preserve">Un corso di scrittura poetica, cui hanno partecipato venticinque allievi (dieci ragazze e quindici ragazzi). Partendo dalle Dieci lezioni sulla poesia, l’amore e la vita di Bernard </w:t>
      </w:r>
      <w:proofErr w:type="spellStart"/>
      <w:r w:rsidRPr="00176743">
        <w:rPr>
          <w:rFonts w:ascii="Times New Roman" w:eastAsia="Times New Roman" w:hAnsi="Times New Roman" w:cs="Times New Roman"/>
          <w:lang w:eastAsia="it-IT"/>
        </w:rPr>
        <w:t>Friot</w:t>
      </w:r>
      <w:proofErr w:type="spellEnd"/>
      <w:r w:rsidRPr="00176743">
        <w:rPr>
          <w:rFonts w:ascii="Times New Roman" w:eastAsia="Times New Roman" w:hAnsi="Times New Roman" w:cs="Times New Roman"/>
          <w:lang w:eastAsia="it-IT"/>
        </w:rPr>
        <w:t xml:space="preserve">, abbiamo letto testi di alcuni autori soprattutto moderni e contemporanei, da Neruda a Salinas, da </w:t>
      </w:r>
      <w:proofErr w:type="spellStart"/>
      <w:r w:rsidRPr="00176743">
        <w:rPr>
          <w:rFonts w:ascii="Times New Roman" w:eastAsia="Times New Roman" w:hAnsi="Times New Roman" w:cs="Times New Roman"/>
          <w:lang w:eastAsia="it-IT"/>
        </w:rPr>
        <w:t>Hikmèt</w:t>
      </w:r>
      <w:proofErr w:type="spellEnd"/>
      <w:r w:rsidRPr="00176743">
        <w:rPr>
          <w:rFonts w:ascii="Times New Roman" w:eastAsia="Times New Roman" w:hAnsi="Times New Roman" w:cs="Times New Roman"/>
          <w:lang w:eastAsia="it-IT"/>
        </w:rPr>
        <w:t xml:space="preserve"> a </w:t>
      </w:r>
      <w:proofErr w:type="spellStart"/>
      <w:r w:rsidRPr="00176743">
        <w:rPr>
          <w:rFonts w:ascii="Times New Roman" w:eastAsia="Times New Roman" w:hAnsi="Times New Roman" w:cs="Times New Roman"/>
          <w:lang w:eastAsia="it-IT"/>
        </w:rPr>
        <w:t>Gibran</w:t>
      </w:r>
      <w:proofErr w:type="spellEnd"/>
      <w:r w:rsidRPr="00176743">
        <w:rPr>
          <w:rFonts w:ascii="Times New Roman" w:eastAsia="Times New Roman" w:hAnsi="Times New Roman" w:cs="Times New Roman"/>
          <w:lang w:eastAsia="it-IT"/>
        </w:rPr>
        <w:t xml:space="preserve"> a Franco Arminio, elaborando le poesie raccolte nella terza parte del libro, Chi scrive poesie è già libero un po’, nei capitoli Raccontarsi è imparare una lingua straniera, Questo è tutto ciò che so dell’amore, Io parlo in maniera non verbale. Al corso hanno dato un particolare contributo Angela Procaccini e Gianni Solla. La prima ha lavorato, con i ragazzi, soprattutto sulle emozioni che si possono trarre dai colori e dal mare confluite nel capitolo </w:t>
      </w:r>
      <w:proofErr w:type="gramStart"/>
      <w:r w:rsidRPr="00176743">
        <w:rPr>
          <w:rFonts w:ascii="Times New Roman" w:eastAsia="Times New Roman" w:hAnsi="Times New Roman" w:cs="Times New Roman"/>
          <w:lang w:eastAsia="it-IT"/>
        </w:rPr>
        <w:t>I</w:t>
      </w:r>
      <w:proofErr w:type="gramEnd"/>
      <w:r w:rsidRPr="00176743">
        <w:rPr>
          <w:rFonts w:ascii="Times New Roman" w:eastAsia="Times New Roman" w:hAnsi="Times New Roman" w:cs="Times New Roman"/>
          <w:lang w:eastAsia="it-IT"/>
        </w:rPr>
        <w:t xml:space="preserve"> colori delle parole e ha voluto dedicare a ciascuno di loro alcuni suoi versi (Oltre il buio vi aspetta la vita)</w:t>
      </w:r>
      <w:r w:rsidR="006D3782">
        <w:rPr>
          <w:rFonts w:ascii="Times New Roman" w:eastAsia="Times New Roman" w:hAnsi="Times New Roman" w:cs="Times New Roman"/>
          <w:lang w:eastAsia="it-IT"/>
        </w:rPr>
        <w:t>.</w:t>
      </w:r>
      <w:r w:rsidRPr="00176743">
        <w:rPr>
          <w:rFonts w:ascii="Times New Roman" w:eastAsia="Times New Roman" w:hAnsi="Times New Roman" w:cs="Times New Roman"/>
          <w:lang w:eastAsia="it-IT"/>
        </w:rPr>
        <w:t xml:space="preserve"> Il secondo ha lavorato sul quartiere, la città, il paese di nascita dei nostri allievi e ha poi personalmente curato l’editing su quanto prodotto in classe, inserendo alcuni suoi versi tra quelli dei ragazzi nel capitolo A me piacciono più i criminali se no non sarei qua.</w:t>
      </w:r>
    </w:p>
    <w:p w:rsidR="00176743" w:rsidRPr="00176743" w:rsidRDefault="00176743" w:rsidP="00176743">
      <w:pPr>
        <w:spacing w:after="0" w:line="240" w:lineRule="auto"/>
        <w:jc w:val="both"/>
        <w:rPr>
          <w:rFonts w:ascii="Times New Roman" w:eastAsia="Times New Roman" w:hAnsi="Times New Roman" w:cs="Times New Roman"/>
          <w:lang w:eastAsia="it-IT"/>
        </w:rPr>
      </w:pPr>
    </w:p>
    <w:p w:rsidR="00176743" w:rsidRDefault="00176743" w:rsidP="00176743">
      <w:pPr>
        <w:spacing w:after="0" w:line="240" w:lineRule="auto"/>
        <w:jc w:val="both"/>
        <w:rPr>
          <w:rFonts w:ascii="Times New Roman" w:eastAsia="Times New Roman" w:hAnsi="Times New Roman" w:cs="Times New Roman"/>
          <w:lang w:eastAsia="it-IT"/>
        </w:rPr>
      </w:pPr>
      <w:r w:rsidRPr="00176743">
        <w:rPr>
          <w:rFonts w:ascii="Times New Roman" w:eastAsia="Times New Roman" w:hAnsi="Times New Roman" w:cs="Times New Roman"/>
          <w:lang w:eastAsia="it-IT"/>
        </w:rPr>
        <w:t xml:space="preserve">Il titolo del libro si riferisce apertamente al mio congedo da una lunga esperienza, umana ancor più che lavorativa, di cui sono infinitamente grata, ma </w:t>
      </w:r>
      <w:proofErr w:type="gramStart"/>
      <w:r w:rsidRPr="00176743">
        <w:rPr>
          <w:rFonts w:ascii="Times New Roman" w:eastAsia="Times New Roman" w:hAnsi="Times New Roman" w:cs="Times New Roman"/>
          <w:lang w:eastAsia="it-IT"/>
        </w:rPr>
        <w:t>vuole</w:t>
      </w:r>
      <w:proofErr w:type="gramEnd"/>
      <w:r w:rsidRPr="00176743">
        <w:rPr>
          <w:rFonts w:ascii="Times New Roman" w:eastAsia="Times New Roman" w:hAnsi="Times New Roman" w:cs="Times New Roman"/>
          <w:lang w:eastAsia="it-IT"/>
        </w:rPr>
        <w:t xml:space="preserve"> essere anche un auspicio per le ragazze e i ragazzi che nel corso degli anni, nel Laboratorio di Scrittura, mi hanno donato, con i loro entusiasmi e rabbie, ferite e dolcezze, silenzi e parole, qualche soffio della loro anima. Mi auguro che il loro congedo da quanto li ha portati a Nisida possa essere definitivo. E che, in questo processo, né facile né rapido né indolore, la scrittura sia (stata) come il sostegno d’un amico sincero.</w:t>
      </w:r>
      <w:proofErr w:type="gramStart"/>
      <w:r w:rsidRPr="00176743">
        <w:rPr>
          <w:rFonts w:ascii="Times New Roman" w:eastAsia="Times New Roman" w:hAnsi="Times New Roman" w:cs="Times New Roman"/>
          <w:lang w:eastAsia="it-IT"/>
        </w:rPr>
        <w:t>”</w:t>
      </w:r>
      <w:proofErr w:type="gramEnd"/>
    </w:p>
    <w:p w:rsidR="006D3782" w:rsidRPr="00176743" w:rsidRDefault="006D3782" w:rsidP="00176743">
      <w:pPr>
        <w:spacing w:after="0" w:line="240" w:lineRule="auto"/>
        <w:jc w:val="both"/>
        <w:rPr>
          <w:rFonts w:ascii="Times New Roman" w:eastAsia="Times New Roman" w:hAnsi="Times New Roman" w:cs="Times New Roman"/>
          <w:lang w:eastAsia="it-IT"/>
        </w:rPr>
      </w:pPr>
    </w:p>
    <w:p w:rsidR="006D3782" w:rsidRPr="006D3782" w:rsidRDefault="00176743" w:rsidP="00176743">
      <w:pPr>
        <w:spacing w:after="0" w:line="240" w:lineRule="auto"/>
        <w:jc w:val="both"/>
        <w:rPr>
          <w:rFonts w:ascii="Times New Roman" w:eastAsia="Times New Roman" w:hAnsi="Times New Roman" w:cs="Times New Roman"/>
          <w:b/>
          <w:i/>
          <w:lang w:eastAsia="it-IT"/>
        </w:rPr>
      </w:pPr>
      <w:r w:rsidRPr="006D3782">
        <w:rPr>
          <w:rFonts w:ascii="Times New Roman" w:eastAsia="Times New Roman" w:hAnsi="Times New Roman" w:cs="Times New Roman"/>
          <w:b/>
          <w:i/>
          <w:lang w:eastAsia="it-IT"/>
        </w:rPr>
        <w:t>Il progetto</w:t>
      </w:r>
    </w:p>
    <w:p w:rsidR="006D3782" w:rsidRDefault="006D3782" w:rsidP="00176743">
      <w:pPr>
        <w:spacing w:after="0" w:line="240" w:lineRule="auto"/>
        <w:jc w:val="both"/>
        <w:rPr>
          <w:rFonts w:ascii="Times New Roman" w:eastAsia="Times New Roman" w:hAnsi="Times New Roman" w:cs="Times New Roman"/>
          <w:lang w:eastAsia="it-IT"/>
        </w:rPr>
      </w:pPr>
    </w:p>
    <w:p w:rsidR="00176743" w:rsidRPr="00176743" w:rsidRDefault="006D3782" w:rsidP="00EB1EE2">
      <w:pPr>
        <w:spacing w:after="0" w:line="240" w:lineRule="auto"/>
        <w:jc w:val="both"/>
        <w:rPr>
          <w:rFonts w:ascii="Times New Roman" w:eastAsia="Times New Roman" w:hAnsi="Times New Roman" w:cs="Times New Roman"/>
          <w:lang w:eastAsia="it-IT"/>
        </w:rPr>
      </w:pPr>
      <w:r>
        <w:rPr>
          <w:rFonts w:ascii="Times New Roman" w:eastAsia="Times New Roman" w:hAnsi="Times New Roman" w:cs="Times New Roman"/>
          <w:lang w:eastAsia="it-IT"/>
        </w:rPr>
        <w:t xml:space="preserve">Il progetto </w:t>
      </w:r>
      <w:r w:rsidR="00176743" w:rsidRPr="00176743">
        <w:rPr>
          <w:rFonts w:ascii="Times New Roman" w:eastAsia="Times New Roman" w:hAnsi="Times New Roman" w:cs="Times New Roman"/>
          <w:lang w:eastAsia="it-IT"/>
        </w:rPr>
        <w:t xml:space="preserve">“Nisida parco letterario” risponde </w:t>
      </w:r>
      <w:proofErr w:type="gramStart"/>
      <w:r w:rsidR="00176743" w:rsidRPr="00176743">
        <w:rPr>
          <w:rFonts w:ascii="Times New Roman" w:eastAsia="Times New Roman" w:hAnsi="Times New Roman" w:cs="Times New Roman"/>
          <w:lang w:eastAsia="it-IT"/>
        </w:rPr>
        <w:t>ad</w:t>
      </w:r>
      <w:proofErr w:type="gramEnd"/>
      <w:r w:rsidR="00176743" w:rsidRPr="00176743">
        <w:rPr>
          <w:rFonts w:ascii="Times New Roman" w:eastAsia="Times New Roman" w:hAnsi="Times New Roman" w:cs="Times New Roman"/>
          <w:lang w:eastAsia="it-IT"/>
        </w:rPr>
        <w:t xml:space="preserve"> una visione di recupero del patrimonio storico, naturalistico, letterario e sociale che l’isola di Nisida rappresenta, attraverso </w:t>
      </w:r>
      <w:r>
        <w:rPr>
          <w:rFonts w:ascii="Times New Roman" w:eastAsia="Times New Roman" w:hAnsi="Times New Roman" w:cs="Times New Roman"/>
          <w:lang w:eastAsia="it-IT"/>
        </w:rPr>
        <w:t>un percorso</w:t>
      </w:r>
      <w:r w:rsidR="00176743" w:rsidRPr="00176743">
        <w:rPr>
          <w:rFonts w:ascii="Times New Roman" w:eastAsia="Times New Roman" w:hAnsi="Times New Roman" w:cs="Times New Roman"/>
          <w:lang w:eastAsia="it-IT"/>
        </w:rPr>
        <w:t xml:space="preserve"> di valorizzazione delle risorse naturali che prevede il coinvolgimento attivo dei ragazzi ospiti dell’Istituto Penale</w:t>
      </w:r>
      <w:r>
        <w:rPr>
          <w:rFonts w:ascii="Times New Roman" w:eastAsia="Times New Roman" w:hAnsi="Times New Roman" w:cs="Times New Roman"/>
          <w:lang w:eastAsia="it-IT"/>
        </w:rPr>
        <w:t>,</w:t>
      </w:r>
      <w:r w:rsidR="00176743" w:rsidRPr="00176743">
        <w:rPr>
          <w:rFonts w:ascii="Times New Roman" w:eastAsia="Times New Roman" w:hAnsi="Times New Roman" w:cs="Times New Roman"/>
          <w:lang w:eastAsia="it-IT"/>
        </w:rPr>
        <w:t xml:space="preserve"> con l’obiettivo di ampliare la fruibilità del bene da parte della città di Napoli.</w:t>
      </w:r>
    </w:p>
    <w:p w:rsidR="00176743" w:rsidRPr="00176743" w:rsidRDefault="006D3782" w:rsidP="00EB1EE2">
      <w:pPr>
        <w:spacing w:after="0" w:line="240" w:lineRule="auto"/>
        <w:jc w:val="both"/>
        <w:rPr>
          <w:rFonts w:ascii="Times New Roman" w:eastAsia="Times New Roman" w:hAnsi="Times New Roman" w:cs="Times New Roman"/>
          <w:lang w:eastAsia="it-IT"/>
        </w:rPr>
      </w:pPr>
      <w:r>
        <w:rPr>
          <w:rFonts w:ascii="Times New Roman" w:eastAsia="Times New Roman" w:hAnsi="Times New Roman" w:cs="Times New Roman"/>
          <w:lang w:eastAsia="it-IT"/>
        </w:rPr>
        <w:t>L’iniziativa</w:t>
      </w:r>
      <w:r w:rsidR="00176743" w:rsidRPr="00176743">
        <w:rPr>
          <w:rFonts w:ascii="Times New Roman" w:eastAsia="Times New Roman" w:hAnsi="Times New Roman" w:cs="Times New Roman"/>
          <w:lang w:eastAsia="it-IT"/>
        </w:rPr>
        <w:t xml:space="preserve"> ha mosso i suoi primi passi alcuni anni orsono quando la professoressa Franco ha incominciato, con i giovani ospiti dell’Istituto, a raccogliere le opere letterarie </w:t>
      </w:r>
      <w:r w:rsidR="00B157D3">
        <w:rPr>
          <w:rFonts w:ascii="Times New Roman" w:eastAsia="Times New Roman" w:hAnsi="Times New Roman" w:cs="Times New Roman"/>
          <w:lang w:eastAsia="it-IT"/>
        </w:rPr>
        <w:t>ispirate dalla</w:t>
      </w:r>
      <w:r w:rsidR="00176743" w:rsidRPr="00176743">
        <w:rPr>
          <w:rFonts w:ascii="Times New Roman" w:eastAsia="Times New Roman" w:hAnsi="Times New Roman" w:cs="Times New Roman"/>
          <w:lang w:eastAsia="it-IT"/>
        </w:rPr>
        <w:t xml:space="preserve"> piccola Isola</w:t>
      </w:r>
      <w:r w:rsidR="00B157D3">
        <w:rPr>
          <w:rFonts w:ascii="Times New Roman" w:eastAsia="Times New Roman" w:hAnsi="Times New Roman" w:cs="Times New Roman"/>
          <w:lang w:eastAsia="it-IT"/>
        </w:rPr>
        <w:t xml:space="preserve"> di Nisida</w:t>
      </w:r>
      <w:r w:rsidR="00176743" w:rsidRPr="00176743">
        <w:rPr>
          <w:rFonts w:ascii="Times New Roman" w:eastAsia="Times New Roman" w:hAnsi="Times New Roman" w:cs="Times New Roman"/>
          <w:lang w:eastAsia="it-IT"/>
        </w:rPr>
        <w:t>.</w:t>
      </w:r>
    </w:p>
    <w:p w:rsidR="00176743" w:rsidRPr="00176743" w:rsidRDefault="00176743" w:rsidP="00EB1EE2">
      <w:pPr>
        <w:spacing w:after="0" w:line="240" w:lineRule="auto"/>
        <w:jc w:val="both"/>
        <w:rPr>
          <w:rFonts w:ascii="Times New Roman" w:eastAsia="Times New Roman" w:hAnsi="Times New Roman" w:cs="Times New Roman"/>
          <w:lang w:eastAsia="it-IT"/>
        </w:rPr>
      </w:pPr>
      <w:r w:rsidRPr="00176743">
        <w:rPr>
          <w:rFonts w:ascii="Times New Roman" w:eastAsia="Times New Roman" w:hAnsi="Times New Roman" w:cs="Times New Roman"/>
          <w:lang w:eastAsia="it-IT"/>
        </w:rPr>
        <w:t xml:space="preserve">La Scuola di scrittura, che ha permesso fino ad oggi la pubblicazione di nove volumi di raccolte, si svolge su un canovaccio già ampiamente collaudato, su cui si sono innestate alcune varianti. </w:t>
      </w:r>
    </w:p>
    <w:p w:rsidR="00194B88" w:rsidRDefault="00176743" w:rsidP="00EB1EE2">
      <w:pPr>
        <w:jc w:val="both"/>
      </w:pPr>
      <w:r w:rsidRPr="00176743">
        <w:rPr>
          <w:rFonts w:ascii="Times New Roman" w:eastAsia="Times New Roman" w:hAnsi="Times New Roman" w:cs="Times New Roman"/>
          <w:lang w:eastAsia="it-IT"/>
        </w:rPr>
        <w:t xml:space="preserve">Gli autori (che, al pari degli editori, hanno operato senza finalità di lucro) hanno più volte incontrato, in classe, i ragazzi e le ragazze di Nisida, accompagnandoli </w:t>
      </w:r>
      <w:r w:rsidR="00EB1EE2">
        <w:rPr>
          <w:rFonts w:ascii="Times New Roman" w:eastAsia="Times New Roman" w:hAnsi="Times New Roman" w:cs="Times New Roman"/>
          <w:lang w:eastAsia="it-IT"/>
        </w:rPr>
        <w:t>sino alla</w:t>
      </w:r>
      <w:r w:rsidRPr="00176743">
        <w:rPr>
          <w:rFonts w:ascii="Times New Roman" w:eastAsia="Times New Roman" w:hAnsi="Times New Roman" w:cs="Times New Roman"/>
          <w:lang w:eastAsia="it-IT"/>
        </w:rPr>
        <w:t xml:space="preserve"> realizzazione di un volume che raccoglie racconti, poesie ed un romanzo breve.</w:t>
      </w:r>
      <w:bookmarkStart w:id="0" w:name="_GoBack"/>
      <w:bookmarkEnd w:id="0"/>
    </w:p>
    <w:sectPr w:rsidR="00194B8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743"/>
    <w:rsid w:val="00176743"/>
    <w:rsid w:val="00194B88"/>
    <w:rsid w:val="006D3782"/>
    <w:rsid w:val="00B157D3"/>
    <w:rsid w:val="00EB1EE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6FC91C-B36E-405B-9FDE-CE47D8216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673</Words>
  <Characters>3842</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catia.paluzzi</dc:creator>
  <cp:lastModifiedBy>catia.paluzzi</cp:lastModifiedBy>
  <cp:revision>3</cp:revision>
  <dcterms:created xsi:type="dcterms:W3CDTF">2019-05-08T08:54:00Z</dcterms:created>
  <dcterms:modified xsi:type="dcterms:W3CDTF">2019-05-08T09:08:00Z</dcterms:modified>
</cp:coreProperties>
</file>