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7EAD" w14:textId="77777777" w:rsidR="00A463CF" w:rsidRDefault="00A463CF" w:rsidP="00AA0083">
      <w:pPr>
        <w:jc w:val="center"/>
        <w:rPr>
          <w:b/>
          <w:bCs/>
          <w:sz w:val="24"/>
          <w:szCs w:val="24"/>
        </w:rPr>
      </w:pPr>
      <w:r w:rsidRPr="00A463CF">
        <w:rPr>
          <w:b/>
          <w:bCs/>
          <w:sz w:val="24"/>
          <w:szCs w:val="24"/>
        </w:rPr>
        <w:t xml:space="preserve">PON Governance e Capacità Istituzionale 2014-2020 – Progetto unitario per la diffusione dell’Ufficio per il Processo e l’implementazione di modelli operativi innovativi negli Uffici giudiziari per lo smaltimento dell’arretrato </w:t>
      </w:r>
    </w:p>
    <w:p w14:paraId="09047C88" w14:textId="5DF93EF8" w:rsidR="00C24C30" w:rsidRPr="00234A13" w:rsidRDefault="00AA0083" w:rsidP="00AA0083">
      <w:pPr>
        <w:jc w:val="center"/>
        <w:rPr>
          <w:b/>
          <w:bCs/>
          <w:sz w:val="24"/>
          <w:szCs w:val="24"/>
        </w:rPr>
      </w:pPr>
      <w:r w:rsidRPr="00234A13">
        <w:rPr>
          <w:b/>
          <w:bCs/>
          <w:sz w:val="24"/>
          <w:szCs w:val="24"/>
        </w:rPr>
        <w:t>Scheda Progetto</w:t>
      </w:r>
      <w:r w:rsidR="002072F2">
        <w:rPr>
          <w:b/>
          <w:bCs/>
          <w:sz w:val="24"/>
          <w:szCs w:val="24"/>
        </w:rPr>
        <w:t xml:space="preserve"> “</w:t>
      </w:r>
      <w:r w:rsidR="002072F2" w:rsidRPr="002072F2">
        <w:rPr>
          <w:b/>
          <w:bCs/>
          <w:sz w:val="24"/>
          <w:szCs w:val="24"/>
        </w:rPr>
        <w:t>Start UPP”</w:t>
      </w:r>
    </w:p>
    <w:p w14:paraId="1F68F7C1" w14:textId="18F56B87" w:rsidR="00AA0083" w:rsidRDefault="00AA0083" w:rsidP="00AA008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AA0083" w14:paraId="0CA58C32" w14:textId="77777777" w:rsidTr="00817A3C">
        <w:tc>
          <w:tcPr>
            <w:tcW w:w="4106" w:type="dxa"/>
            <w:shd w:val="clear" w:color="auto" w:fill="BDD6EE" w:themeFill="accent5" w:themeFillTint="66"/>
            <w:vAlign w:val="center"/>
          </w:tcPr>
          <w:p w14:paraId="719B16B6" w14:textId="7518C0C6" w:rsidR="00AA0083" w:rsidRPr="005B4B5A" w:rsidRDefault="002F726F" w:rsidP="00817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completo del progetto</w:t>
            </w:r>
          </w:p>
        </w:tc>
        <w:tc>
          <w:tcPr>
            <w:tcW w:w="5522" w:type="dxa"/>
          </w:tcPr>
          <w:p w14:paraId="65C333C2" w14:textId="77CD03D6" w:rsidR="00AA0083" w:rsidRDefault="00692F93" w:rsidP="00AA0083">
            <w:pPr>
              <w:jc w:val="center"/>
            </w:pPr>
            <w:r w:rsidRPr="00692F93">
              <w:t>Modelli, Sistemi e Competenze per l'implementazione dell'Ufficio per il Processo</w:t>
            </w:r>
          </w:p>
        </w:tc>
      </w:tr>
      <w:tr w:rsidR="002F726F" w14:paraId="7AF9109C" w14:textId="77777777" w:rsidTr="00817A3C">
        <w:tc>
          <w:tcPr>
            <w:tcW w:w="4106" w:type="dxa"/>
            <w:shd w:val="clear" w:color="auto" w:fill="BDD6EE" w:themeFill="accent5" w:themeFillTint="66"/>
          </w:tcPr>
          <w:p w14:paraId="7267755F" w14:textId="0C7C9FBE" w:rsidR="002F726F" w:rsidRPr="005B4B5A" w:rsidRDefault="002F726F" w:rsidP="002F726F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Università Capofila</w:t>
            </w:r>
          </w:p>
        </w:tc>
        <w:tc>
          <w:tcPr>
            <w:tcW w:w="5522" w:type="dxa"/>
          </w:tcPr>
          <w:p w14:paraId="060EA5BE" w14:textId="17BB7CD4" w:rsidR="002F726F" w:rsidRPr="00AA0083" w:rsidRDefault="00692F93" w:rsidP="002F726F">
            <w:pPr>
              <w:jc w:val="center"/>
            </w:pPr>
            <w:r w:rsidRPr="00692F93">
              <w:t>Università degli Studi di Bari Aldo Moro</w:t>
            </w:r>
          </w:p>
        </w:tc>
      </w:tr>
      <w:tr w:rsidR="002F726F" w14:paraId="763AC77F" w14:textId="77777777" w:rsidTr="00817A3C">
        <w:tc>
          <w:tcPr>
            <w:tcW w:w="4106" w:type="dxa"/>
            <w:shd w:val="clear" w:color="auto" w:fill="BDD6EE" w:themeFill="accent5" w:themeFillTint="66"/>
            <w:vAlign w:val="center"/>
          </w:tcPr>
          <w:p w14:paraId="46001129" w14:textId="109F83A5" w:rsidR="002F726F" w:rsidRPr="005B4B5A" w:rsidRDefault="002F726F" w:rsidP="00817A3C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Università partner</w:t>
            </w:r>
          </w:p>
        </w:tc>
        <w:tc>
          <w:tcPr>
            <w:tcW w:w="5522" w:type="dxa"/>
          </w:tcPr>
          <w:p w14:paraId="6BA40F3D" w14:textId="77777777" w:rsidR="00784CFC" w:rsidRDefault="00784CFC" w:rsidP="00784CFC">
            <w:pPr>
              <w:jc w:val="center"/>
            </w:pPr>
            <w:r>
              <w:t>1) Università della Calabria</w:t>
            </w:r>
          </w:p>
          <w:p w14:paraId="0FE99A10" w14:textId="77777777" w:rsidR="00784CFC" w:rsidRDefault="00784CFC" w:rsidP="00784CFC">
            <w:pPr>
              <w:jc w:val="center"/>
            </w:pPr>
            <w:r>
              <w:t xml:space="preserve">2) Università degli Studi "Magna </w:t>
            </w:r>
            <w:proofErr w:type="spellStart"/>
            <w:r>
              <w:t>Graecia</w:t>
            </w:r>
            <w:proofErr w:type="spellEnd"/>
            <w:r>
              <w:t>" di Catanzaro</w:t>
            </w:r>
          </w:p>
          <w:p w14:paraId="0FC817E1" w14:textId="77777777" w:rsidR="00784CFC" w:rsidRDefault="00784CFC" w:rsidP="00784CFC">
            <w:pPr>
              <w:jc w:val="center"/>
            </w:pPr>
            <w:r>
              <w:t>3) Università degli Studi di Foggia</w:t>
            </w:r>
          </w:p>
          <w:p w14:paraId="0A48D1D5" w14:textId="77777777" w:rsidR="00784CFC" w:rsidRDefault="00784CFC" w:rsidP="00784CFC">
            <w:pPr>
              <w:jc w:val="center"/>
            </w:pPr>
            <w:r>
              <w:t>4) Politecnico di Bari</w:t>
            </w:r>
          </w:p>
          <w:p w14:paraId="26A6899C" w14:textId="77777777" w:rsidR="00784CFC" w:rsidRDefault="00784CFC" w:rsidP="00784CFC">
            <w:pPr>
              <w:jc w:val="center"/>
            </w:pPr>
            <w:r>
              <w:t>5) Università Mediterranea di Reggio Calabria</w:t>
            </w:r>
          </w:p>
          <w:p w14:paraId="5DF9E61C" w14:textId="77777777" w:rsidR="00784CFC" w:rsidRDefault="00784CFC" w:rsidP="00784CFC">
            <w:pPr>
              <w:jc w:val="center"/>
            </w:pPr>
            <w:r>
              <w:t>6) Università del Salento</w:t>
            </w:r>
          </w:p>
          <w:p w14:paraId="0B9F382D" w14:textId="56FDA21A" w:rsidR="002F726F" w:rsidRDefault="00784CFC" w:rsidP="00784CFC">
            <w:pPr>
              <w:jc w:val="center"/>
            </w:pPr>
            <w:r>
              <w:t>7) Università degli Studi di Salerno</w:t>
            </w:r>
          </w:p>
        </w:tc>
      </w:tr>
      <w:tr w:rsidR="002F726F" w14:paraId="69AE2E4E" w14:textId="77777777" w:rsidTr="00817A3C">
        <w:tc>
          <w:tcPr>
            <w:tcW w:w="4106" w:type="dxa"/>
            <w:shd w:val="clear" w:color="auto" w:fill="BDD6EE" w:themeFill="accent5" w:themeFillTint="66"/>
            <w:vAlign w:val="center"/>
          </w:tcPr>
          <w:p w14:paraId="48045955" w14:textId="656C45A6" w:rsidR="002F726F" w:rsidRPr="005B4B5A" w:rsidRDefault="002F726F" w:rsidP="00817A3C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 xml:space="preserve">Composizione della </w:t>
            </w:r>
            <w:proofErr w:type="gramStart"/>
            <w:r w:rsidRPr="005B4B5A">
              <w:rPr>
                <w:b/>
                <w:bCs/>
              </w:rPr>
              <w:t>macro area</w:t>
            </w:r>
            <w:proofErr w:type="gramEnd"/>
            <w:r w:rsidRPr="005B4B5A">
              <w:rPr>
                <w:b/>
                <w:bCs/>
              </w:rPr>
              <w:t xml:space="preserve"> di riferimento</w:t>
            </w:r>
          </w:p>
        </w:tc>
        <w:tc>
          <w:tcPr>
            <w:tcW w:w="5522" w:type="dxa"/>
          </w:tcPr>
          <w:p w14:paraId="69E3F801" w14:textId="4895EF8E" w:rsidR="002F726F" w:rsidRDefault="00817A3C" w:rsidP="002072F2">
            <w:pPr>
              <w:jc w:val="center"/>
            </w:pPr>
            <w:r>
              <w:t>Corti di Appello e Tribunali dei</w:t>
            </w:r>
            <w:r w:rsidR="002F726F">
              <w:t xml:space="preserve"> distretti giudiziari di</w:t>
            </w:r>
            <w:r>
              <w:t xml:space="preserve">: </w:t>
            </w:r>
            <w:r w:rsidR="002072F2">
              <w:t>Bari, Catanzaro, Lecce, Salerno, Reggio Calabria</w:t>
            </w:r>
          </w:p>
        </w:tc>
      </w:tr>
      <w:tr w:rsidR="002F726F" w14:paraId="1948C06F" w14:textId="77777777" w:rsidTr="00817A3C">
        <w:tc>
          <w:tcPr>
            <w:tcW w:w="4106" w:type="dxa"/>
            <w:shd w:val="clear" w:color="auto" w:fill="BDD6EE" w:themeFill="accent5" w:themeFillTint="66"/>
          </w:tcPr>
          <w:p w14:paraId="5A334E69" w14:textId="7F020423" w:rsidR="002F726F" w:rsidRPr="005B4B5A" w:rsidRDefault="002F726F" w:rsidP="002F726F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Importo ammesso a finanziamento</w:t>
            </w:r>
          </w:p>
        </w:tc>
        <w:tc>
          <w:tcPr>
            <w:tcW w:w="5522" w:type="dxa"/>
          </w:tcPr>
          <w:p w14:paraId="7D53F772" w14:textId="42E430E7" w:rsidR="002F726F" w:rsidRDefault="002F726F" w:rsidP="002F726F">
            <w:pPr>
              <w:jc w:val="center"/>
            </w:pPr>
            <w:r w:rsidRPr="00AA0083">
              <w:t xml:space="preserve">  </w:t>
            </w:r>
            <w:r w:rsidR="00817A3C">
              <w:t xml:space="preserve">Euro </w:t>
            </w:r>
            <w:r w:rsidR="00692F93" w:rsidRPr="00692F93">
              <w:t>9.389.592,35</w:t>
            </w:r>
          </w:p>
        </w:tc>
      </w:tr>
      <w:tr w:rsidR="002F726F" w14:paraId="37B17CC8" w14:textId="77777777" w:rsidTr="00817A3C">
        <w:tc>
          <w:tcPr>
            <w:tcW w:w="4106" w:type="dxa"/>
            <w:shd w:val="clear" w:color="auto" w:fill="BDD6EE" w:themeFill="accent5" w:themeFillTint="66"/>
            <w:vAlign w:val="center"/>
          </w:tcPr>
          <w:p w14:paraId="170B2B15" w14:textId="679B322B" w:rsidR="002F726F" w:rsidRPr="005B4B5A" w:rsidRDefault="002F726F" w:rsidP="00817A3C">
            <w:pPr>
              <w:jc w:val="center"/>
              <w:rPr>
                <w:b/>
                <w:bCs/>
              </w:rPr>
            </w:pPr>
            <w:r w:rsidRPr="005B4B5A">
              <w:rPr>
                <w:b/>
                <w:bCs/>
              </w:rPr>
              <w:t>Breve descrizione del progetto complessivo</w:t>
            </w:r>
          </w:p>
        </w:tc>
        <w:tc>
          <w:tcPr>
            <w:tcW w:w="5522" w:type="dxa"/>
          </w:tcPr>
          <w:p w14:paraId="0CF6862F" w14:textId="2FED0341" w:rsidR="00784CFC" w:rsidRDefault="00784CFC" w:rsidP="002072F2">
            <w:r>
              <w:t>Il Progetto</w:t>
            </w:r>
            <w:r w:rsidR="002072F2">
              <w:t xml:space="preserve"> Start UPP</w:t>
            </w:r>
            <w:r>
              <w:t xml:space="preserve"> si propone di affrontare le principali criticità che ostacolano la ragionevole durata dei processi e lo smaltimento dell’arretrato civile nei distretti giudiziari della macroarea. In particolare, </w:t>
            </w:r>
            <w:r w:rsidR="002072F2">
              <w:t xml:space="preserve">Start UPP </w:t>
            </w:r>
            <w:r>
              <w:t xml:space="preserve">intende: </w:t>
            </w:r>
          </w:p>
          <w:p w14:paraId="08020EC5" w14:textId="57A76712" w:rsidR="00784CFC" w:rsidRDefault="00784CFC" w:rsidP="00784CFC">
            <w:pPr>
              <w:pStyle w:val="Paragrafoelenco"/>
              <w:numPr>
                <w:ilvl w:val="0"/>
                <w:numId w:val="2"/>
              </w:numPr>
              <w:ind w:left="312" w:hanging="283"/>
            </w:pPr>
            <w:r>
              <w:t xml:space="preserve">indagare le cause e rimuovere i problemi organizzativi che rallentano/impediscono l’avvio degli UPP presso gli Uffici Giudiziari; </w:t>
            </w:r>
          </w:p>
          <w:p w14:paraId="7D1ED28E" w14:textId="3D06B5EB" w:rsidR="00784CFC" w:rsidRDefault="00784CFC" w:rsidP="00784CFC">
            <w:pPr>
              <w:pStyle w:val="Paragrafoelenco"/>
              <w:numPr>
                <w:ilvl w:val="0"/>
                <w:numId w:val="2"/>
              </w:numPr>
              <w:ind w:left="312" w:hanging="283"/>
            </w:pPr>
            <w:r>
              <w:t xml:space="preserve">colmare il </w:t>
            </w:r>
            <w:proofErr w:type="gramStart"/>
            <w:r>
              <w:t>gap</w:t>
            </w:r>
            <w:proofErr w:type="gramEnd"/>
            <w:r>
              <w:t xml:space="preserve"> di competenze manageriali, tecnico-gestionali e digitali in capo ai diversi componenti del team dell’UPP;  </w:t>
            </w:r>
          </w:p>
          <w:p w14:paraId="36C24272" w14:textId="0796B0EF" w:rsidR="00784CFC" w:rsidRDefault="00784CFC" w:rsidP="00784CFC">
            <w:pPr>
              <w:pStyle w:val="Paragrafoelenco"/>
              <w:numPr>
                <w:ilvl w:val="0"/>
                <w:numId w:val="2"/>
              </w:numPr>
              <w:ind w:left="312" w:hanging="283"/>
            </w:pPr>
            <w:r>
              <w:t xml:space="preserve">sviluppare modelli/strumenti di smaltimento dell’arretrato civile e di gestione dei flussi dei procedimenti e delle sopravvenienze; </w:t>
            </w:r>
          </w:p>
          <w:p w14:paraId="0F0644E6" w14:textId="79158475" w:rsidR="00784CFC" w:rsidRDefault="00784CFC" w:rsidP="00784CFC">
            <w:pPr>
              <w:pStyle w:val="Paragrafoelenco"/>
              <w:numPr>
                <w:ilvl w:val="0"/>
                <w:numId w:val="2"/>
              </w:numPr>
              <w:ind w:left="312" w:hanging="283"/>
            </w:pPr>
            <w:r>
              <w:t xml:space="preserve">ridefinire i piani di studio universitari e l’offerta post </w:t>
            </w:r>
            <w:proofErr w:type="spellStart"/>
            <w:r>
              <w:t>lauream</w:t>
            </w:r>
            <w:proofErr w:type="spellEnd"/>
            <w:r>
              <w:t xml:space="preserve"> in modo da renderli adeguati alla domanda di competenze proveniente dal settore giustizia. </w:t>
            </w:r>
          </w:p>
          <w:p w14:paraId="7E8DE6E5" w14:textId="77777777" w:rsidR="00784CFC" w:rsidRDefault="00784CFC" w:rsidP="00784CFC">
            <w:r>
              <w:t xml:space="preserve">Le principali attività previste sono: attivazione dei cantieri innovazione, ricognizione e analisi organizzativa </w:t>
            </w:r>
          </w:p>
          <w:p w14:paraId="24DFDA00" w14:textId="77777777" w:rsidR="00784CFC" w:rsidRDefault="00784CFC" w:rsidP="00784CFC">
            <w:r>
              <w:t xml:space="preserve">degli UPP, definizione del Catalogo delle attività di miglioramento, reingegnerizzazione dei processi di </w:t>
            </w:r>
          </w:p>
          <w:p w14:paraId="22560F1D" w14:textId="2A87E83D" w:rsidR="00784CFC" w:rsidRDefault="00784CFC" w:rsidP="00784CFC">
            <w:r>
              <w:t xml:space="preserve">lavoro, sviluppo di modelli/strumenti di smaltimento dell’arretrato civile e di gestione dei flussi </w:t>
            </w:r>
            <w:proofErr w:type="gramStart"/>
            <w:r>
              <w:t xml:space="preserve">dei </w:t>
            </w:r>
            <w:r w:rsidR="00817A3C">
              <w:t xml:space="preserve"> </w:t>
            </w:r>
            <w:r>
              <w:t>procedimenti</w:t>
            </w:r>
            <w:proofErr w:type="gramEnd"/>
            <w:r>
              <w:t xml:space="preserve">, </w:t>
            </w:r>
            <w:proofErr w:type="spellStart"/>
            <w:r>
              <w:t>assessment</w:t>
            </w:r>
            <w:proofErr w:type="spellEnd"/>
            <w:r>
              <w:t xml:space="preserve"> delle competenze, training on the job, formazione, ridefinizione di piani di studio </w:t>
            </w:r>
          </w:p>
          <w:p w14:paraId="2280866B" w14:textId="5A8E8D65" w:rsidR="002F726F" w:rsidRDefault="00784CFC" w:rsidP="00784CFC">
            <w:r>
              <w:t xml:space="preserve">universitari e dell’offerta post </w:t>
            </w:r>
            <w:proofErr w:type="spellStart"/>
            <w:r>
              <w:t>lauream</w:t>
            </w:r>
            <w:proofErr w:type="spellEnd"/>
            <w:r>
              <w:t xml:space="preserve">, creazione della </w:t>
            </w:r>
            <w:proofErr w:type="spellStart"/>
            <w:r>
              <w:t>Learning&amp;Working</w:t>
            </w:r>
            <w:proofErr w:type="spellEnd"/>
            <w:r>
              <w:t xml:space="preserve"> Community.</w:t>
            </w:r>
          </w:p>
        </w:tc>
      </w:tr>
    </w:tbl>
    <w:p w14:paraId="1A2AC74D" w14:textId="5E2D808E" w:rsidR="00AA0083" w:rsidRDefault="00AA0083" w:rsidP="00AA0083">
      <w:pPr>
        <w:jc w:val="center"/>
      </w:pPr>
    </w:p>
    <w:p w14:paraId="1DE7825E" w14:textId="77777777" w:rsidR="00CC254E" w:rsidRDefault="00CC254E" w:rsidP="00AA0083">
      <w:pPr>
        <w:jc w:val="center"/>
        <w:sectPr w:rsidR="00CC254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C254E" w14:paraId="6474CE69" w14:textId="77777777" w:rsidTr="005B4B5A">
        <w:tc>
          <w:tcPr>
            <w:tcW w:w="7138" w:type="dxa"/>
            <w:shd w:val="clear" w:color="auto" w:fill="BDD6EE" w:themeFill="accent5" w:themeFillTint="66"/>
          </w:tcPr>
          <w:p w14:paraId="783CB8E0" w14:textId="1B26FACB" w:rsidR="00CC254E" w:rsidRPr="00CC254E" w:rsidRDefault="00CC254E" w:rsidP="00AA0083">
            <w:pPr>
              <w:jc w:val="center"/>
              <w:rPr>
                <w:b/>
                <w:bCs/>
              </w:rPr>
            </w:pPr>
            <w:r w:rsidRPr="00CC254E">
              <w:rPr>
                <w:b/>
                <w:bCs/>
              </w:rPr>
              <w:lastRenderedPageBreak/>
              <w:t>Linee progettuali previste</w:t>
            </w:r>
            <w:r w:rsidR="00553401">
              <w:rPr>
                <w:b/>
                <w:bCs/>
              </w:rPr>
              <w:t xml:space="preserve"> da Avviso</w:t>
            </w:r>
          </w:p>
        </w:tc>
        <w:tc>
          <w:tcPr>
            <w:tcW w:w="7139" w:type="dxa"/>
            <w:shd w:val="clear" w:color="auto" w:fill="BDD6EE" w:themeFill="accent5" w:themeFillTint="66"/>
          </w:tcPr>
          <w:p w14:paraId="4C8D514D" w14:textId="4170077A" w:rsidR="00CC254E" w:rsidRPr="00CC254E" w:rsidRDefault="00CC254E" w:rsidP="00AA0083">
            <w:pPr>
              <w:jc w:val="center"/>
              <w:rPr>
                <w:b/>
                <w:bCs/>
              </w:rPr>
            </w:pPr>
            <w:r w:rsidRPr="00CC254E">
              <w:rPr>
                <w:b/>
                <w:bCs/>
              </w:rPr>
              <w:t xml:space="preserve">Breve descrizione degli interventi previsti </w:t>
            </w:r>
          </w:p>
        </w:tc>
      </w:tr>
      <w:tr w:rsidR="00CC254E" w14:paraId="017DC941" w14:textId="77777777" w:rsidTr="00CC254E">
        <w:tc>
          <w:tcPr>
            <w:tcW w:w="7138" w:type="dxa"/>
          </w:tcPr>
          <w:p w14:paraId="701F915F" w14:textId="5B59EF96" w:rsidR="00CC254E" w:rsidRDefault="00FD2178" w:rsidP="00FD2178">
            <w:pPr>
              <w:jc w:val="center"/>
            </w:pPr>
            <w:r>
              <w:t>Definizione di moduli operativi per la costituzione e l’implementazione dell’Ufficio per il Processo</w:t>
            </w:r>
          </w:p>
        </w:tc>
        <w:tc>
          <w:tcPr>
            <w:tcW w:w="7139" w:type="dxa"/>
          </w:tcPr>
          <w:p w14:paraId="6C58656C" w14:textId="77777777" w:rsidR="002072F2" w:rsidRPr="002F1A68" w:rsidRDefault="002072F2" w:rsidP="002072F2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 w:rsidRPr="002F1A68">
              <w:t xml:space="preserve">Ricognizione relativa al funzionamento degli Uffici per il processo già avviati. </w:t>
            </w:r>
          </w:p>
          <w:p w14:paraId="1637CFBB" w14:textId="77777777" w:rsidR="002072F2" w:rsidRPr="002F1A68" w:rsidRDefault="002072F2" w:rsidP="002072F2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 w:rsidRPr="002F1A68">
              <w:t xml:space="preserve">Ricognizione relativa al contesto di riferimento degli Uffici presso cui NON risultano attivi Uffici per il processo. </w:t>
            </w:r>
          </w:p>
          <w:p w14:paraId="0618D3B0" w14:textId="6352F5CB" w:rsidR="00CC254E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>Definizione del catalogo delle attività e delle procedure per l’attivazione ed il potenziamento degli Uffici per il processo.</w:t>
            </w:r>
          </w:p>
        </w:tc>
      </w:tr>
      <w:tr w:rsidR="00CC254E" w14:paraId="051D0473" w14:textId="77777777" w:rsidTr="00CC254E">
        <w:tc>
          <w:tcPr>
            <w:tcW w:w="7138" w:type="dxa"/>
          </w:tcPr>
          <w:p w14:paraId="6C94CCB2" w14:textId="181AE1A1" w:rsidR="00156D5A" w:rsidRDefault="00156D5A" w:rsidP="00156D5A">
            <w:pPr>
              <w:jc w:val="center"/>
            </w:pPr>
            <w:r>
              <w:t xml:space="preserve">Individuazione di modelli per la gestione dei flussi in ingresso e degli arretrati </w:t>
            </w:r>
          </w:p>
          <w:p w14:paraId="7907BB55" w14:textId="237DAFB1" w:rsidR="00CC254E" w:rsidRDefault="00156D5A" w:rsidP="00156D5A">
            <w:pPr>
              <w:jc w:val="center"/>
            </w:pPr>
            <w:r>
              <w:t>presso gli Uffici Giudiziari</w:t>
            </w:r>
          </w:p>
        </w:tc>
        <w:tc>
          <w:tcPr>
            <w:tcW w:w="7139" w:type="dxa"/>
          </w:tcPr>
          <w:p w14:paraId="0EBF075E" w14:textId="77777777" w:rsidR="002072F2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 xml:space="preserve">Progettazione di modelli previsionali per la gestione dei flussi in ingresso e delle sopravvenienze </w:t>
            </w:r>
          </w:p>
          <w:p w14:paraId="38AAA231" w14:textId="15CD1754" w:rsidR="00E20C91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 xml:space="preserve"> Progettazione di modelli per lo smaltimento dell’arretrato civile</w:t>
            </w:r>
          </w:p>
        </w:tc>
      </w:tr>
      <w:tr w:rsidR="00CC254E" w14:paraId="5ED2EEC2" w14:textId="77777777" w:rsidTr="00CC254E">
        <w:tc>
          <w:tcPr>
            <w:tcW w:w="7138" w:type="dxa"/>
          </w:tcPr>
          <w:p w14:paraId="49DE13DA" w14:textId="2878D2ED" w:rsidR="00CC254E" w:rsidRDefault="00A1297E" w:rsidP="00CC254E">
            <w:pPr>
              <w:jc w:val="center"/>
            </w:pPr>
            <w:r w:rsidRPr="00A1297E">
              <w:t>Attivazione e sperimentazione dei modelli e dei piani relativi alle azioni precedenti</w:t>
            </w:r>
          </w:p>
        </w:tc>
        <w:tc>
          <w:tcPr>
            <w:tcW w:w="7139" w:type="dxa"/>
          </w:tcPr>
          <w:p w14:paraId="39844F52" w14:textId="77777777" w:rsidR="002072F2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 xml:space="preserve">Supporto nell’attivazione e sperimentazione delle </w:t>
            </w:r>
            <w:proofErr w:type="spellStart"/>
            <w:r>
              <w:t>attivitȧ</w:t>
            </w:r>
            <w:proofErr w:type="spellEnd"/>
            <w:r>
              <w:t xml:space="preserve"> previste da catalogo </w:t>
            </w:r>
          </w:p>
          <w:p w14:paraId="739173FB" w14:textId="60DCB292" w:rsidR="002072F2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 xml:space="preserve"> Supporto nell’attivazione e sperimentazione di modelli per la gestione dei flussi in ingresso, delle sopravvenienze e dello smaltimento dell’arretrato civile </w:t>
            </w:r>
          </w:p>
          <w:p w14:paraId="67AC7A0B" w14:textId="20645202" w:rsidR="003D32F3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 xml:space="preserve"> Formazione del personale assegnato agli UPP</w:t>
            </w:r>
          </w:p>
        </w:tc>
      </w:tr>
      <w:tr w:rsidR="00CC254E" w14:paraId="5AAE40E2" w14:textId="77777777" w:rsidTr="00CC254E">
        <w:tc>
          <w:tcPr>
            <w:tcW w:w="7138" w:type="dxa"/>
          </w:tcPr>
          <w:p w14:paraId="7552DD7D" w14:textId="31BA4B58" w:rsidR="00CC254E" w:rsidRDefault="00B90224" w:rsidP="00CC254E">
            <w:pPr>
              <w:jc w:val="center"/>
            </w:pPr>
            <w:r w:rsidRPr="00B90224">
              <w:t>Ridefinizione dei modelli formativi e consolidamento dei rapporti tra gli stakeholders</w:t>
            </w:r>
          </w:p>
        </w:tc>
        <w:tc>
          <w:tcPr>
            <w:tcW w:w="7139" w:type="dxa"/>
          </w:tcPr>
          <w:p w14:paraId="57C41707" w14:textId="77777777" w:rsidR="002072F2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 xml:space="preserve">Ridefinizione piani di studio universitari e riformulazione dell’offerta post </w:t>
            </w:r>
            <w:proofErr w:type="spellStart"/>
            <w:r>
              <w:t>lauream</w:t>
            </w:r>
            <w:proofErr w:type="spellEnd"/>
            <w:r>
              <w:t xml:space="preserve"> </w:t>
            </w:r>
          </w:p>
          <w:p w14:paraId="07080B82" w14:textId="193BD2AA" w:rsidR="00FB6522" w:rsidRPr="00B90224" w:rsidRDefault="002072F2" w:rsidP="002072F2">
            <w:pPr>
              <w:pStyle w:val="Paragrafoelenco"/>
              <w:numPr>
                <w:ilvl w:val="0"/>
                <w:numId w:val="1"/>
              </w:numPr>
            </w:pPr>
            <w:r>
              <w:t xml:space="preserve"> Individuazione di aree di ricerca applicata per il rafforzamento del sistema giustizi</w:t>
            </w:r>
            <w:r w:rsidR="007E5D9B">
              <w:t>a</w:t>
            </w:r>
          </w:p>
        </w:tc>
      </w:tr>
    </w:tbl>
    <w:p w14:paraId="564B7429" w14:textId="77777777" w:rsidR="00CC254E" w:rsidRDefault="00CC254E" w:rsidP="001C1840"/>
    <w:sectPr w:rsidR="00CC254E" w:rsidSect="00CC25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013FB"/>
    <w:multiLevelType w:val="hybridMultilevel"/>
    <w:tmpl w:val="723C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3BD9"/>
    <w:multiLevelType w:val="hybridMultilevel"/>
    <w:tmpl w:val="4CF0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83"/>
    <w:rsid w:val="00014826"/>
    <w:rsid w:val="0004733E"/>
    <w:rsid w:val="00156D5A"/>
    <w:rsid w:val="001C1840"/>
    <w:rsid w:val="002072F2"/>
    <w:rsid w:val="00223036"/>
    <w:rsid w:val="00234A13"/>
    <w:rsid w:val="002F1A68"/>
    <w:rsid w:val="002F726F"/>
    <w:rsid w:val="00336885"/>
    <w:rsid w:val="003D32F3"/>
    <w:rsid w:val="005462FF"/>
    <w:rsid w:val="00553401"/>
    <w:rsid w:val="00580431"/>
    <w:rsid w:val="005B175A"/>
    <w:rsid w:val="005B4B5A"/>
    <w:rsid w:val="00624352"/>
    <w:rsid w:val="00692F93"/>
    <w:rsid w:val="006D712C"/>
    <w:rsid w:val="00784CFC"/>
    <w:rsid w:val="007E5D9B"/>
    <w:rsid w:val="007F0C57"/>
    <w:rsid w:val="00817A3C"/>
    <w:rsid w:val="008871FC"/>
    <w:rsid w:val="0098085C"/>
    <w:rsid w:val="009A4B29"/>
    <w:rsid w:val="00A1297E"/>
    <w:rsid w:val="00A40706"/>
    <w:rsid w:val="00A463CF"/>
    <w:rsid w:val="00A824B4"/>
    <w:rsid w:val="00A9489A"/>
    <w:rsid w:val="00AA0083"/>
    <w:rsid w:val="00AC36BD"/>
    <w:rsid w:val="00B90224"/>
    <w:rsid w:val="00C009D3"/>
    <w:rsid w:val="00C24C30"/>
    <w:rsid w:val="00C3111D"/>
    <w:rsid w:val="00CC254E"/>
    <w:rsid w:val="00CD286A"/>
    <w:rsid w:val="00D02B6B"/>
    <w:rsid w:val="00D93A02"/>
    <w:rsid w:val="00E20C91"/>
    <w:rsid w:val="00E52302"/>
    <w:rsid w:val="00F82F04"/>
    <w:rsid w:val="00FB6522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87C1"/>
  <w15:chartTrackingRefBased/>
  <w15:docId w15:val="{08F6DA86-8123-4D4C-A553-3ADE272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7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E5B0-5CE8-4557-B93D-B5F7603E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AT2</dc:creator>
  <cp:keywords/>
  <dc:description/>
  <cp:lastModifiedBy>Loredana Caponio</cp:lastModifiedBy>
  <cp:revision>2</cp:revision>
  <dcterms:created xsi:type="dcterms:W3CDTF">2022-01-10T18:03:00Z</dcterms:created>
  <dcterms:modified xsi:type="dcterms:W3CDTF">2022-01-10T18:03:00Z</dcterms:modified>
</cp:coreProperties>
</file>